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0C4B" w14:textId="77777777" w:rsidR="008A6B77" w:rsidRDefault="008A6B77" w:rsidP="008A6B77">
      <w:pPr>
        <w:pStyle w:val="Overskrift1"/>
        <w:shd w:val="clear" w:color="auto" w:fill="FFFFFF"/>
        <w:spacing w:before="150"/>
        <w:rPr>
          <w:rFonts w:ascii="Segoe UI" w:hAnsi="Segoe UI" w:cs="Segoe UI"/>
          <w:b w:val="0"/>
          <w:bCs w:val="0"/>
          <w:color w:val="F05A1F"/>
        </w:rPr>
      </w:pPr>
      <w:r>
        <w:rPr>
          <w:rFonts w:ascii="Segoe UI" w:hAnsi="Segoe UI" w:cs="Segoe UI"/>
          <w:b w:val="0"/>
          <w:bCs w:val="0"/>
          <w:color w:val="F05A1F"/>
        </w:rPr>
        <w:t>Dansk Neuropædagogisk Selskab</w:t>
      </w:r>
    </w:p>
    <w:p w14:paraId="5189699D" w14:textId="5B3FD8D2" w:rsidR="008A6B77" w:rsidRPr="0038387D" w:rsidRDefault="008A6B77" w:rsidP="0038387D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>
        <w:rPr>
          <w:rStyle w:val="Strk"/>
          <w:rFonts w:ascii="Segoe UI" w:hAnsi="Segoe UI" w:cs="Segoe UI"/>
          <w:color w:val="212529"/>
        </w:rPr>
        <w:t>Indkaldelse til GENERALFORSAMLING i</w:t>
      </w:r>
      <w:r>
        <w:rPr>
          <w:rFonts w:ascii="Segoe UI" w:hAnsi="Segoe UI" w:cs="Segoe UI"/>
          <w:color w:val="212529"/>
        </w:rPr>
        <w:t> </w:t>
      </w:r>
      <w:r>
        <w:rPr>
          <w:rStyle w:val="Strk"/>
          <w:rFonts w:ascii="Segoe UI" w:hAnsi="Segoe UI" w:cs="Segoe UI"/>
          <w:color w:val="212529"/>
        </w:rPr>
        <w:t xml:space="preserve">Dansk </w:t>
      </w:r>
      <w:proofErr w:type="spellStart"/>
      <w:r>
        <w:rPr>
          <w:rStyle w:val="Strk"/>
          <w:rFonts w:ascii="Segoe UI" w:hAnsi="Segoe UI" w:cs="Segoe UI"/>
          <w:color w:val="212529"/>
        </w:rPr>
        <w:t>Neuropædagogisk</w:t>
      </w:r>
      <w:proofErr w:type="spellEnd"/>
      <w:r>
        <w:rPr>
          <w:rStyle w:val="Strk"/>
          <w:rFonts w:ascii="Segoe UI" w:hAnsi="Segoe UI" w:cs="Segoe UI"/>
          <w:color w:val="212529"/>
        </w:rPr>
        <w:t xml:space="preserve"> Selskab</w:t>
      </w:r>
    </w:p>
    <w:p w14:paraId="0CEB6740" w14:textId="057AC2A2" w:rsidR="008A6B77" w:rsidRPr="008A6B77" w:rsidRDefault="008A6B77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  <w:r w:rsidRPr="008A6B77">
        <w:rPr>
          <w:rFonts w:ascii="Segoe UI" w:eastAsia="Times New Roman" w:hAnsi="Segoe UI" w:cs="Segoe UI"/>
          <w:b/>
          <w:bCs/>
          <w:color w:val="212529"/>
          <w:sz w:val="24"/>
          <w:szCs w:val="24"/>
          <w:shd w:val="clear" w:color="auto" w:fill="E67E23"/>
          <w:lang w:eastAsia="da-DK"/>
        </w:rPr>
        <w:t>Torsdag d. 18. april 2024 kl.16.00-17.00, CSV Vejle, Solsikkevej 6, 7100 Vejle</w:t>
      </w:r>
      <w:r w:rsidRPr="008A6B77">
        <w:rPr>
          <w:rFonts w:ascii="Segoe UI" w:eastAsia="Times New Roman" w:hAnsi="Segoe UI" w:cs="Segoe UI"/>
          <w:color w:val="212529"/>
          <w:sz w:val="24"/>
          <w:szCs w:val="24"/>
          <w:shd w:val="clear" w:color="auto" w:fill="E67E23"/>
          <w:lang w:eastAsia="da-DK"/>
        </w:rPr>
        <w:t> </w:t>
      </w:r>
    </w:p>
    <w:p w14:paraId="3DE4AE62" w14:textId="77777777" w:rsidR="008A6B77" w:rsidRPr="008A6B77" w:rsidRDefault="008A6B77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  <w:r w:rsidRPr="008A6B77">
        <w:rPr>
          <w:rFonts w:ascii="Segoe UI" w:eastAsia="Times New Roman" w:hAnsi="Segoe UI" w:cs="Segoe UI"/>
          <w:b/>
          <w:bCs/>
          <w:i/>
          <w:iCs/>
          <w:color w:val="212529"/>
          <w:sz w:val="24"/>
          <w:szCs w:val="24"/>
          <w:lang w:eastAsia="da-DK"/>
        </w:rPr>
        <w:t>Dagsorden ifølge vedtægter:</w:t>
      </w:r>
    </w:p>
    <w:p w14:paraId="590E3510" w14:textId="233B64BE" w:rsidR="008A6B77" w:rsidRDefault="008A6B77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1.</w:t>
      </w:r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 xml:space="preserve"> </w:t>
      </w:r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Valg af dirigent og referent</w:t>
      </w:r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br/>
        <w:t>Dirigent: Mette</w:t>
      </w:r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br/>
        <w:t>Referent: Birgit</w:t>
      </w:r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br/>
      </w:r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br/>
        <w:t>2.Formanden aflægger bestyrelsens beretning</w:t>
      </w:r>
    </w:p>
    <w:p w14:paraId="7D8BCC2F" w14:textId="19EBCCAA" w:rsidR="008A6B77" w:rsidRDefault="008A6B77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Godkendt. Se vedheftet/og på hjemmesiden (der er en lille rettelse angående fyraftensmøder)</w:t>
      </w:r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br/>
      </w:r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br/>
        <w:t>3.Behandling af indkomne forslag</w:t>
      </w:r>
    </w:p>
    <w:p w14:paraId="4838BF42" w14:textId="77777777" w:rsidR="008A6B77" w:rsidRDefault="008A6B77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 xml:space="preserve">Selskabet kan som kan som medlemmer optage alle, der inden for det undervisningsfaglige, pædagogiske, psykologiske, sundhedsfaglige eller sociale område arbejder </w:t>
      </w:r>
      <w:proofErr w:type="spellStart"/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neuropædagogisk</w:t>
      </w:r>
      <w:proofErr w:type="spellEnd"/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 xml:space="preserve"> med voksne mennesker med erhvervet kognitive funktionsnedsættelser.</w:t>
      </w:r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br/>
        <w:t>Disse funktionsnedsættelser kan f.eks. være følgevirkninger efter erhvervet hjerneskade, tilkomne sygdomme i hjernen og neurologiske forandringer som efter ex. Let hovedtraume (hjernerystelse) og stress mv.</w:t>
      </w:r>
    </w:p>
    <w:p w14:paraId="0902BEEB" w14:textId="45896017" w:rsidR="008A6B77" w:rsidRDefault="008A6B77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Godkendt</w:t>
      </w:r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br/>
      </w:r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br/>
        <w:t>4.Fremlæggelse af regnskab for det afsluttede regnskabsår</w:t>
      </w:r>
    </w:p>
    <w:p w14:paraId="38BC2C8E" w14:textId="029860E0" w:rsidR="008A6B77" w:rsidRDefault="008A6B77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Se vedheftet/og på hjemmesiden</w:t>
      </w:r>
    </w:p>
    <w:p w14:paraId="00B3A3F4" w14:textId="7CD7392B" w:rsidR="008A6B77" w:rsidRPr="008A6B77" w:rsidRDefault="008A6B77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Godkendt</w:t>
      </w:r>
    </w:p>
    <w:p w14:paraId="19B2C833" w14:textId="77777777" w:rsidR="008A6B77" w:rsidRDefault="008A6B77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5.Godkendelse af rammebudget og fastlæggelse af kontingent</w:t>
      </w:r>
    </w:p>
    <w:p w14:paraId="45527B8E" w14:textId="77777777" w:rsidR="008A6B77" w:rsidRDefault="008A6B77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Se vedheftet/og på hjemmesiden</w:t>
      </w:r>
    </w:p>
    <w:p w14:paraId="496304A1" w14:textId="37715A2A" w:rsidR="008A6B77" w:rsidRPr="008A6B77" w:rsidRDefault="008A6B77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Godkendt</w:t>
      </w:r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br/>
      </w:r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br/>
        <w:t>6.Valg af bestyrelsesmedlemmer</w:t>
      </w:r>
    </w:p>
    <w:p w14:paraId="76B5645C" w14:textId="77777777" w:rsidR="008A6B77" w:rsidRPr="008A6B77" w:rsidRDefault="008A6B77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lastRenderedPageBreak/>
        <w:t>På valg:</w:t>
      </w:r>
    </w:p>
    <w:p w14:paraId="27D80F64" w14:textId="77777777" w:rsidR="008A6B77" w:rsidRPr="008A6B77" w:rsidRDefault="008A6B77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Lisbeth Skotte (genopstiller)</w:t>
      </w:r>
    </w:p>
    <w:p w14:paraId="240C01BE" w14:textId="77777777" w:rsidR="008A6B77" w:rsidRPr="008A6B77" w:rsidRDefault="008A6B77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Lone Bertram (genopstiller ikke)</w:t>
      </w:r>
    </w:p>
    <w:p w14:paraId="1C8BECB8" w14:textId="226B4EFF" w:rsidR="008A6B77" w:rsidRPr="008A6B77" w:rsidRDefault="008A6B77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Brian træder ud</w:t>
      </w:r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br/>
      </w:r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br/>
        <w:t>Dorthe Ilsø (</w:t>
      </w:r>
      <w:proofErr w:type="spellStart"/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Cervello</w:t>
      </w:r>
      <w:proofErr w:type="spellEnd"/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 xml:space="preserve">)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(takker ja/valgt) (for 2 år)</w:t>
      </w:r>
    </w:p>
    <w:p w14:paraId="26D32D72" w14:textId="1F670514" w:rsidR="008A6B77" w:rsidRPr="008A6B77" w:rsidRDefault="008A6B77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 xml:space="preserve">Susanne Kunding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(takker ja/valgt) (for 1 år)</w:t>
      </w:r>
    </w:p>
    <w:p w14:paraId="0E833826" w14:textId="77777777" w:rsidR="008A6B77" w:rsidRPr="008A6B77" w:rsidRDefault="008A6B77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7.Valg af suppleanter til bestyrelsen</w:t>
      </w:r>
    </w:p>
    <w:p w14:paraId="5B0DB317" w14:textId="77777777" w:rsidR="008A6B77" w:rsidRPr="008A6B77" w:rsidRDefault="008A6B77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   På valg:</w:t>
      </w:r>
    </w:p>
    <w:p w14:paraId="379C566B" w14:textId="77777777" w:rsidR="008A6B77" w:rsidRPr="008A6B77" w:rsidRDefault="008A6B77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Amanda Poulsen (genopstiller Ikke)</w:t>
      </w:r>
    </w:p>
    <w:p w14:paraId="03AC1147" w14:textId="05BB26FA" w:rsidR="008A6B77" w:rsidRDefault="008A6B77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Mette Espersen (opstiller</w:t>
      </w:r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/valgt</w:t>
      </w:r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)</w:t>
      </w:r>
    </w:p>
    <w:p w14:paraId="7B1F926D" w14:textId="383B6669" w:rsidR="008A6B77" w:rsidRPr="008A6B77" w:rsidRDefault="008A6B77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Lone Bertram (valgt)</w:t>
      </w:r>
    </w:p>
    <w:p w14:paraId="0541644D" w14:textId="77777777" w:rsidR="008A6B77" w:rsidRPr="008A6B77" w:rsidRDefault="008A6B77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8.Valg af 2 revisorer</w:t>
      </w:r>
    </w:p>
    <w:p w14:paraId="38B18576" w14:textId="3DE5B221" w:rsidR="008A6B77" w:rsidRDefault="008A6B77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 xml:space="preserve">   På valg: Tina Laue Petersen og Lisbeth </w:t>
      </w:r>
      <w:proofErr w:type="spellStart"/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Kræpping</w:t>
      </w:r>
      <w:proofErr w:type="spellEnd"/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 xml:space="preserve"> (Begge genopstiller</w:t>
      </w:r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/valgt</w:t>
      </w:r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)</w:t>
      </w:r>
    </w:p>
    <w:p w14:paraId="0DF5D54E" w14:textId="43786830" w:rsidR="008A6B77" w:rsidRDefault="008A6B77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9.Evt.</w:t>
      </w:r>
    </w:p>
    <w:p w14:paraId="082329DA" w14:textId="59D489FB" w:rsidR="008A6B77" w:rsidRPr="008A6B77" w:rsidRDefault="00683C38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Ikke noget</w:t>
      </w:r>
    </w:p>
    <w:p w14:paraId="0D59CF25" w14:textId="316F80C7" w:rsidR="008A6B77" w:rsidRDefault="008A6B77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 xml:space="preserve">Forslag som ønskes behandlet på generalforsamlingen, skal være bestyrelsen i hænde senest </w:t>
      </w:r>
      <w:r w:rsidR="004E2B06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 xml:space="preserve">2 </w:t>
      </w:r>
      <w:r w:rsidRPr="008A6B77"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uger inden generalforsamlingen.</w:t>
      </w:r>
    </w:p>
    <w:p w14:paraId="02F4CF7C" w14:textId="6FF5CB30" w:rsidR="00683C38" w:rsidRDefault="00683C38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Dirigent:</w:t>
      </w:r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ab/>
        <w:t>Referent:</w:t>
      </w:r>
    </w:p>
    <w:p w14:paraId="19716AAA" w14:textId="3F2413FE" w:rsidR="00683C38" w:rsidRDefault="00683C38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>Mette Espersen</w:t>
      </w:r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  <w:tab/>
        <w:t>Birgit Demant</w:t>
      </w:r>
    </w:p>
    <w:p w14:paraId="39DE8589" w14:textId="77777777" w:rsidR="00683C38" w:rsidRPr="008A6B77" w:rsidRDefault="00683C38" w:rsidP="008A6B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da-DK"/>
        </w:rPr>
      </w:pPr>
    </w:p>
    <w:p w14:paraId="6040D331" w14:textId="77777777" w:rsidR="0065436A" w:rsidRDefault="0065436A"/>
    <w:sectPr w:rsidR="0065436A" w:rsidSect="008A6B77">
      <w:pgSz w:w="11906" w:h="16838"/>
      <w:pgMar w:top="204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C3E1A4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A68E8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58500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26CB7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7004A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329B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D285F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6CC6D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AC5D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B67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E20588C"/>
    <w:multiLevelType w:val="multilevel"/>
    <w:tmpl w:val="4FBA0B78"/>
    <w:lvl w:ilvl="0">
      <w:start w:val="1"/>
      <w:numFmt w:val="decimal"/>
      <w:pStyle w:val="Opstilling-talellerbogst"/>
      <w:lvlText w:val="%1."/>
      <w:lvlJc w:val="left"/>
      <w:pPr>
        <w:ind w:left="567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5" w:hanging="10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9" w:hanging="124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4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6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0" w:hanging="1925"/>
      </w:pPr>
      <w:rPr>
        <w:rFonts w:hint="default"/>
      </w:rPr>
    </w:lvl>
  </w:abstractNum>
  <w:abstractNum w:abstractNumId="11" w15:restartNumberingAfterBreak="0">
    <w:nsid w:val="7FB354B8"/>
    <w:multiLevelType w:val="multilevel"/>
    <w:tmpl w:val="53BCC206"/>
    <w:lvl w:ilvl="0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1"/>
        </w:tabs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738"/>
        </w:tabs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965"/>
        </w:tabs>
        <w:ind w:left="1021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92"/>
        </w:tabs>
        <w:ind w:left="124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419"/>
        </w:tabs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646"/>
        </w:tabs>
        <w:ind w:left="1702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1873"/>
        </w:tabs>
        <w:ind w:left="19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100"/>
        </w:tabs>
        <w:ind w:left="2156" w:hanging="227"/>
      </w:pPr>
      <w:rPr>
        <w:rFonts w:ascii="Symbol" w:hAnsi="Symbol" w:hint="default"/>
        <w:color w:val="auto"/>
      </w:rPr>
    </w:lvl>
  </w:abstractNum>
  <w:num w:numId="1" w16cid:durableId="748967037">
    <w:abstractNumId w:val="9"/>
  </w:num>
  <w:num w:numId="2" w16cid:durableId="386027452">
    <w:abstractNumId w:val="11"/>
  </w:num>
  <w:num w:numId="3" w16cid:durableId="534197459">
    <w:abstractNumId w:val="8"/>
  </w:num>
  <w:num w:numId="4" w16cid:durableId="984166704">
    <w:abstractNumId w:val="10"/>
  </w:num>
  <w:num w:numId="5" w16cid:durableId="1065689933">
    <w:abstractNumId w:val="0"/>
  </w:num>
  <w:num w:numId="6" w16cid:durableId="24450044">
    <w:abstractNumId w:val="1"/>
  </w:num>
  <w:num w:numId="7" w16cid:durableId="1425415144">
    <w:abstractNumId w:val="2"/>
  </w:num>
  <w:num w:numId="8" w16cid:durableId="1116103676">
    <w:abstractNumId w:val="3"/>
  </w:num>
  <w:num w:numId="9" w16cid:durableId="58988512">
    <w:abstractNumId w:val="4"/>
  </w:num>
  <w:num w:numId="10" w16cid:durableId="651569985">
    <w:abstractNumId w:val="5"/>
  </w:num>
  <w:num w:numId="11" w16cid:durableId="554658993">
    <w:abstractNumId w:val="6"/>
  </w:num>
  <w:num w:numId="12" w16cid:durableId="3273702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77"/>
    <w:rsid w:val="00293716"/>
    <w:rsid w:val="0038387D"/>
    <w:rsid w:val="004E2B06"/>
    <w:rsid w:val="0065436A"/>
    <w:rsid w:val="00683C38"/>
    <w:rsid w:val="008236FA"/>
    <w:rsid w:val="008A6B77"/>
    <w:rsid w:val="00BB22C5"/>
    <w:rsid w:val="00C4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F175"/>
  <w15:chartTrackingRefBased/>
  <w15:docId w15:val="{28D4EE90-4FB9-4372-A6BA-8FD8EC9F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nhideWhenUsed="1"/>
    <w:lsdException w:name="annotation text" w:semiHidden="1" w:unhideWhenUsed="1"/>
    <w:lsdException w:name="header" w:semiHidden="1" w:uiPriority="21"/>
    <w:lsdException w:name="footer" w:semiHidden="1" w:uiPriority="21"/>
    <w:lsdException w:name="index heading" w:semiHidden="1" w:unhideWhenUsed="1"/>
    <w:lsdException w:name="caption" w:semiHidden="1" w:uiPriority="3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10"/>
    <w:lsdException w:name="List" w:semiHidden="1" w:unhideWhenUsed="1"/>
    <w:lsdException w:name="List Bullet" w:semiHidden="1" w:uiPriority="2" w:qFormat="1"/>
    <w:lsdException w:name="List Number" w:semiHidden="1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22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B77"/>
    <w:pPr>
      <w:spacing w:after="170" w:line="280" w:lineRule="atLeast"/>
    </w:pPr>
    <w:rPr>
      <w:rFonts w:ascii="Arial" w:hAnsi="Arial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8A6B77"/>
    <w:pPr>
      <w:keepNext/>
      <w:keepLines/>
      <w:spacing w:before="260" w:after="0" w:line="480" w:lineRule="atLeast"/>
      <w:contextualSpacing/>
      <w:outlineLvl w:val="0"/>
    </w:pPr>
    <w:rPr>
      <w:rFonts w:eastAsiaTheme="majorEastAsia" w:cstheme="majorBidi"/>
      <w:b/>
      <w:bC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8A6B77"/>
    <w:pPr>
      <w:keepNext/>
      <w:keepLines/>
      <w:spacing w:before="260" w:after="0" w:line="400" w:lineRule="atLeast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A6B77"/>
    <w:pPr>
      <w:keepNext/>
      <w:keepLines/>
      <w:spacing w:before="260" w:after="0"/>
      <w:contextualSpacing/>
      <w:outlineLvl w:val="2"/>
    </w:pPr>
    <w:rPr>
      <w:rFonts w:eastAsiaTheme="majorEastAsia" w:cstheme="majorBidi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1"/>
    <w:rsid w:val="008A6B77"/>
    <w:pPr>
      <w:keepNext/>
      <w:keepLines/>
      <w:spacing w:before="260" w:after="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rsid w:val="008A6B77"/>
    <w:pPr>
      <w:keepNext/>
      <w:keepLines/>
      <w:spacing w:before="260" w:after="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9"/>
    <w:semiHidden/>
    <w:rsid w:val="008A6B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01219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A6B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01219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A6B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A6B7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8A6B77"/>
    <w:rPr>
      <w:rFonts w:ascii="Arial" w:eastAsiaTheme="majorEastAsia" w:hAnsi="Arial" w:cstheme="majorBidi"/>
      <w:b/>
      <w:bCs/>
      <w:kern w:val="0"/>
      <w:sz w:val="40"/>
      <w:szCs w:val="28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8A6B77"/>
    <w:rPr>
      <w:rFonts w:ascii="Arial" w:eastAsiaTheme="majorEastAsia" w:hAnsi="Arial" w:cstheme="majorBidi"/>
      <w:bCs/>
      <w:kern w:val="0"/>
      <w:sz w:val="28"/>
      <w:szCs w:val="26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A6B77"/>
    <w:rPr>
      <w:rFonts w:ascii="Arial" w:eastAsiaTheme="majorEastAsia" w:hAnsi="Arial" w:cstheme="majorBidi"/>
      <w:bCs/>
      <w:kern w:val="0"/>
      <w:sz w:val="24"/>
      <w:szCs w:val="20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8A6B77"/>
    <w:rPr>
      <w:rFonts w:ascii="Arial" w:eastAsiaTheme="majorEastAsia" w:hAnsi="Arial" w:cstheme="majorBidi"/>
      <w:b/>
      <w:bCs/>
      <w:iCs/>
      <w:kern w:val="0"/>
      <w:sz w:val="20"/>
      <w:szCs w:val="20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8A6B77"/>
    <w:rPr>
      <w:rFonts w:ascii="Arial" w:eastAsiaTheme="majorEastAsia" w:hAnsi="Arial" w:cstheme="majorBidi"/>
      <w:b/>
      <w:kern w:val="0"/>
      <w:sz w:val="20"/>
      <w:szCs w:val="20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99"/>
    <w:semiHidden/>
    <w:rsid w:val="008A6B77"/>
    <w:rPr>
      <w:rFonts w:asciiTheme="majorHAnsi" w:eastAsiaTheme="majorEastAsia" w:hAnsiTheme="majorHAnsi" w:cstheme="majorBidi"/>
      <w:color w:val="401219" w:themeColor="accent1" w:themeShade="7F"/>
      <w:kern w:val="0"/>
      <w:sz w:val="20"/>
      <w:szCs w:val="20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A6B77"/>
    <w:rPr>
      <w:rFonts w:asciiTheme="majorHAnsi" w:eastAsiaTheme="majorEastAsia" w:hAnsiTheme="majorHAnsi" w:cstheme="majorBidi"/>
      <w:i/>
      <w:iCs/>
      <w:color w:val="401219" w:themeColor="accent1" w:themeShade="7F"/>
      <w:kern w:val="0"/>
      <w:sz w:val="20"/>
      <w:szCs w:val="20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A6B77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A6B77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Normalindrykning">
    <w:name w:val="Normal Indent"/>
    <w:basedOn w:val="Normal"/>
    <w:rsid w:val="008A6B77"/>
    <w:pPr>
      <w:ind w:left="1134"/>
    </w:pPr>
  </w:style>
  <w:style w:type="paragraph" w:styleId="Opstilling-punkttegn">
    <w:name w:val="List Bullet"/>
    <w:basedOn w:val="Normal"/>
    <w:uiPriority w:val="2"/>
    <w:qFormat/>
    <w:rsid w:val="008A6B77"/>
    <w:pPr>
      <w:numPr>
        <w:numId w:val="2"/>
      </w:numPr>
      <w:spacing w:before="120" w:after="0"/>
      <w:contextualSpacing/>
    </w:pPr>
  </w:style>
  <w:style w:type="paragraph" w:styleId="Opstilling-talellerbogst">
    <w:name w:val="List Number"/>
    <w:basedOn w:val="Normal"/>
    <w:uiPriority w:val="2"/>
    <w:qFormat/>
    <w:rsid w:val="008A6B77"/>
    <w:pPr>
      <w:numPr>
        <w:numId w:val="4"/>
      </w:numPr>
      <w:spacing w:before="120" w:after="0"/>
      <w:contextualSpacing/>
    </w:pPr>
  </w:style>
  <w:style w:type="paragraph" w:styleId="Billedtekst">
    <w:name w:val="caption"/>
    <w:basedOn w:val="Normal"/>
    <w:next w:val="Normal"/>
    <w:uiPriority w:val="3"/>
    <w:rsid w:val="008A6B77"/>
    <w:pPr>
      <w:spacing w:line="240" w:lineRule="atLeast"/>
    </w:pPr>
    <w:rPr>
      <w:b/>
      <w:bCs/>
      <w:sz w:val="16"/>
    </w:rPr>
  </w:style>
  <w:style w:type="paragraph" w:customStyle="1" w:styleId="Citat-lilleskrift">
    <w:name w:val="Citat - lille skrift"/>
    <w:basedOn w:val="Citat"/>
    <w:next w:val="Normal"/>
    <w:uiPriority w:val="5"/>
    <w:rsid w:val="008A6B77"/>
    <w:pPr>
      <w:spacing w:before="260" w:after="300"/>
      <w:ind w:left="567" w:right="567"/>
      <w:jc w:val="left"/>
    </w:pPr>
    <w:rPr>
      <w:color w:val="000000" w:themeColor="text1"/>
    </w:rPr>
  </w:style>
  <w:style w:type="paragraph" w:styleId="Citat">
    <w:name w:val="Quote"/>
    <w:basedOn w:val="Normal"/>
    <w:next w:val="Normal"/>
    <w:link w:val="CitatTegn"/>
    <w:uiPriority w:val="29"/>
    <w:semiHidden/>
    <w:qFormat/>
    <w:rsid w:val="008A6B7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A6B77"/>
    <w:rPr>
      <w:rFonts w:ascii="Arial" w:hAnsi="Arial"/>
      <w:i/>
      <w:iCs/>
      <w:color w:val="404040" w:themeColor="text1" w:themeTint="BF"/>
      <w:kern w:val="0"/>
      <w:sz w:val="20"/>
      <w:szCs w:val="20"/>
      <w14:ligatures w14:val="none"/>
    </w:rPr>
  </w:style>
  <w:style w:type="paragraph" w:customStyle="1" w:styleId="DocumentHeading">
    <w:name w:val="Document Heading"/>
    <w:basedOn w:val="Normal"/>
    <w:uiPriority w:val="6"/>
    <w:rsid w:val="008A6B77"/>
    <w:pPr>
      <w:keepNext/>
      <w:keepLines/>
      <w:spacing w:after="260" w:line="300" w:lineRule="atLeast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Sidefod">
    <w:name w:val="footer"/>
    <w:basedOn w:val="Normal"/>
    <w:link w:val="SidefodTegn"/>
    <w:uiPriority w:val="21"/>
    <w:rsid w:val="008A6B77"/>
    <w:pPr>
      <w:tabs>
        <w:tab w:val="center" w:pos="4819"/>
        <w:tab w:val="right" w:pos="9638"/>
      </w:tabs>
      <w:spacing w:after="0" w:line="240" w:lineRule="atLeast"/>
      <w:jc w:val="righ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8A6B77"/>
    <w:rPr>
      <w:rFonts w:ascii="Arial" w:hAnsi="Arial"/>
      <w:kern w:val="0"/>
      <w:sz w:val="16"/>
      <w:szCs w:val="20"/>
      <w14:ligatures w14:val="none"/>
    </w:rPr>
  </w:style>
  <w:style w:type="paragraph" w:styleId="Sidehoved">
    <w:name w:val="header"/>
    <w:basedOn w:val="Normal"/>
    <w:link w:val="SidehovedTegn"/>
    <w:uiPriority w:val="21"/>
    <w:rsid w:val="008A6B77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rsid w:val="008A6B77"/>
    <w:rPr>
      <w:rFonts w:ascii="Arial" w:hAnsi="Arial"/>
      <w:kern w:val="0"/>
      <w:sz w:val="16"/>
      <w:szCs w:val="20"/>
      <w14:ligatures w14:val="none"/>
    </w:rPr>
  </w:style>
  <w:style w:type="paragraph" w:styleId="Starthilsen">
    <w:name w:val="Salutation"/>
    <w:basedOn w:val="Normal"/>
    <w:next w:val="Normal"/>
    <w:link w:val="StarthilsenTegn"/>
    <w:uiPriority w:val="22"/>
    <w:rsid w:val="008A6B77"/>
    <w:pPr>
      <w:keepNext/>
      <w:keepLines/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22"/>
    <w:rsid w:val="008A6B77"/>
    <w:rPr>
      <w:rFonts w:ascii="Arial" w:hAnsi="Arial"/>
      <w:kern w:val="0"/>
      <w:sz w:val="20"/>
      <w:szCs w:val="20"/>
      <w14:ligatures w14:val="none"/>
    </w:rPr>
  </w:style>
  <w:style w:type="paragraph" w:styleId="Strktcitat">
    <w:name w:val="Intense Quote"/>
    <w:basedOn w:val="Normal"/>
    <w:next w:val="Normal"/>
    <w:link w:val="StrktcitatTegn"/>
    <w:uiPriority w:val="30"/>
    <w:semiHidden/>
    <w:qFormat/>
    <w:rsid w:val="008A6B77"/>
    <w:pPr>
      <w:pBdr>
        <w:top w:val="single" w:sz="4" w:space="10" w:color="822433" w:themeColor="accent1"/>
        <w:bottom w:val="single" w:sz="4" w:space="10" w:color="822433" w:themeColor="accent1"/>
      </w:pBdr>
      <w:spacing w:before="360" w:after="360"/>
      <w:ind w:left="864" w:right="864"/>
      <w:jc w:val="center"/>
    </w:pPr>
    <w:rPr>
      <w:i/>
      <w:iCs/>
      <w:color w:val="822433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A6B77"/>
    <w:rPr>
      <w:rFonts w:ascii="Arial" w:hAnsi="Arial"/>
      <w:i/>
      <w:iCs/>
      <w:color w:val="822433" w:themeColor="accent1"/>
      <w:kern w:val="0"/>
      <w:sz w:val="20"/>
      <w:szCs w:val="20"/>
      <w14:ligatures w14:val="none"/>
    </w:rPr>
  </w:style>
  <w:style w:type="paragraph" w:styleId="Overskrift">
    <w:name w:val="TOC Heading"/>
    <w:basedOn w:val="Normal"/>
    <w:next w:val="Normal"/>
    <w:uiPriority w:val="9"/>
    <w:semiHidden/>
    <w:rsid w:val="008A6B77"/>
    <w:pPr>
      <w:spacing w:after="720" w:line="360" w:lineRule="atLeast"/>
    </w:pPr>
    <w:rPr>
      <w:b/>
      <w:caps/>
      <w:spacing w:val="60"/>
      <w:sz w:val="30"/>
    </w:rPr>
  </w:style>
  <w:style w:type="paragraph" w:styleId="Bibliografi">
    <w:name w:val="Bibliography"/>
    <w:basedOn w:val="Normal"/>
    <w:next w:val="Normal"/>
    <w:uiPriority w:val="37"/>
    <w:semiHidden/>
    <w:unhideWhenUsed/>
    <w:rsid w:val="008A6B77"/>
  </w:style>
  <w:style w:type="character" w:styleId="Bogenstitel">
    <w:name w:val="Book Title"/>
    <w:basedOn w:val="Standardskrifttypeiafsnit"/>
    <w:uiPriority w:val="33"/>
    <w:semiHidden/>
    <w:qFormat/>
    <w:rsid w:val="008A6B77"/>
    <w:rPr>
      <w:b/>
      <w:bCs/>
      <w:i/>
      <w:iCs/>
      <w:spacing w:val="5"/>
    </w:rPr>
  </w:style>
  <w:style w:type="character" w:styleId="Kraftighenvisning">
    <w:name w:val="Intense Reference"/>
    <w:basedOn w:val="Standardskrifttypeiafsnit"/>
    <w:uiPriority w:val="32"/>
    <w:semiHidden/>
    <w:qFormat/>
    <w:rsid w:val="008A6B77"/>
    <w:rPr>
      <w:b/>
      <w:bCs/>
      <w:smallCaps/>
      <w:color w:val="822433" w:themeColor="accent1"/>
      <w:spacing w:val="5"/>
    </w:rPr>
  </w:style>
  <w:style w:type="character" w:styleId="Svaghenvisning">
    <w:name w:val="Subtle Reference"/>
    <w:basedOn w:val="Standardskrifttypeiafsnit"/>
    <w:uiPriority w:val="31"/>
    <w:semiHidden/>
    <w:qFormat/>
    <w:rsid w:val="008A6B77"/>
    <w:rPr>
      <w:smallCaps/>
      <w:color w:val="5A5A5A" w:themeColor="text1" w:themeTint="A5"/>
    </w:rPr>
  </w:style>
  <w:style w:type="character" w:styleId="Kraftigfremhvning">
    <w:name w:val="Intense Emphasis"/>
    <w:basedOn w:val="Standardskrifttypeiafsnit"/>
    <w:uiPriority w:val="21"/>
    <w:semiHidden/>
    <w:qFormat/>
    <w:rsid w:val="008A6B77"/>
    <w:rPr>
      <w:i/>
      <w:iCs/>
      <w:color w:val="822433" w:themeColor="accent1"/>
    </w:rPr>
  </w:style>
  <w:style w:type="character" w:styleId="Svagfremhvning">
    <w:name w:val="Subtle Emphasis"/>
    <w:basedOn w:val="Standardskrifttypeiafsnit"/>
    <w:uiPriority w:val="19"/>
    <w:semiHidden/>
    <w:qFormat/>
    <w:rsid w:val="008A6B7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semiHidden/>
    <w:qFormat/>
    <w:rsid w:val="008A6B77"/>
    <w:pPr>
      <w:ind w:left="720"/>
      <w:contextualSpacing/>
    </w:pPr>
  </w:style>
  <w:style w:type="table" w:styleId="Mediumliste1-farve1">
    <w:name w:val="Medium List 1 Accent 1"/>
    <w:basedOn w:val="Tabel-Normal"/>
    <w:uiPriority w:val="65"/>
    <w:semiHidden/>
    <w:unhideWhenUsed/>
    <w:rsid w:val="008A6B77"/>
    <w:pPr>
      <w:spacing w:after="0" w:line="240" w:lineRule="auto"/>
    </w:pPr>
    <w:rPr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822433" w:themeColor="accent1"/>
        <w:bottom w:val="single" w:sz="8" w:space="0" w:color="822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2433" w:themeColor="accent1"/>
        </w:tcBorders>
      </w:tcPr>
    </w:tblStylePr>
    <w:tblStylePr w:type="lastRow">
      <w:rPr>
        <w:b/>
        <w:bCs/>
        <w:color w:val="411F27" w:themeColor="text2"/>
      </w:rPr>
      <w:tblPr/>
      <w:tcPr>
        <w:tcBorders>
          <w:top w:val="single" w:sz="8" w:space="0" w:color="822433" w:themeColor="accent1"/>
          <w:bottom w:val="single" w:sz="8" w:space="0" w:color="822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2433" w:themeColor="accent1"/>
          <w:bottom w:val="single" w:sz="8" w:space="0" w:color="822433" w:themeColor="accent1"/>
        </w:tcBorders>
      </w:tcPr>
    </w:tblStylePr>
    <w:tblStylePr w:type="band1Vert">
      <w:tblPr/>
      <w:tcPr>
        <w:shd w:val="clear" w:color="auto" w:fill="ECBCC3" w:themeFill="accent1" w:themeFillTint="3F"/>
      </w:tcPr>
    </w:tblStylePr>
    <w:tblStylePr w:type="band1Horz">
      <w:tblPr/>
      <w:tcPr>
        <w:shd w:val="clear" w:color="auto" w:fill="ECBCC3" w:themeFill="accent1" w:themeFillTint="3F"/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8A6B7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2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2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2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8A6B7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C5364D" w:themeColor="accent1" w:themeTint="BF"/>
        <w:left w:val="single" w:sz="8" w:space="0" w:color="C5364D" w:themeColor="accent1" w:themeTint="BF"/>
        <w:bottom w:val="single" w:sz="8" w:space="0" w:color="C5364D" w:themeColor="accent1" w:themeTint="BF"/>
        <w:right w:val="single" w:sz="8" w:space="0" w:color="C5364D" w:themeColor="accent1" w:themeTint="BF"/>
        <w:insideH w:val="single" w:sz="8" w:space="0" w:color="C5364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364D" w:themeColor="accent1" w:themeTint="BF"/>
          <w:left w:val="single" w:sz="8" w:space="0" w:color="C5364D" w:themeColor="accent1" w:themeTint="BF"/>
          <w:bottom w:val="single" w:sz="8" w:space="0" w:color="C5364D" w:themeColor="accent1" w:themeTint="BF"/>
          <w:right w:val="single" w:sz="8" w:space="0" w:color="C5364D" w:themeColor="accent1" w:themeTint="BF"/>
          <w:insideH w:val="nil"/>
          <w:insideV w:val="nil"/>
        </w:tcBorders>
        <w:shd w:val="clear" w:color="auto" w:fill="822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364D" w:themeColor="accent1" w:themeTint="BF"/>
          <w:left w:val="single" w:sz="8" w:space="0" w:color="C5364D" w:themeColor="accent1" w:themeTint="BF"/>
          <w:bottom w:val="single" w:sz="8" w:space="0" w:color="C5364D" w:themeColor="accent1" w:themeTint="BF"/>
          <w:right w:val="single" w:sz="8" w:space="0" w:color="C5364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CC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BCC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8A6B7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822433" w:themeColor="accent1"/>
        <w:left w:val="single" w:sz="8" w:space="0" w:color="822433" w:themeColor="accent1"/>
        <w:bottom w:val="single" w:sz="8" w:space="0" w:color="822433" w:themeColor="accent1"/>
        <w:right w:val="single" w:sz="8" w:space="0" w:color="822433" w:themeColor="accent1"/>
        <w:insideH w:val="single" w:sz="8" w:space="0" w:color="822433" w:themeColor="accent1"/>
        <w:insideV w:val="single" w:sz="8" w:space="0" w:color="822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2433" w:themeColor="accent1"/>
          <w:left w:val="single" w:sz="8" w:space="0" w:color="822433" w:themeColor="accent1"/>
          <w:bottom w:val="single" w:sz="18" w:space="0" w:color="822433" w:themeColor="accent1"/>
          <w:right w:val="single" w:sz="8" w:space="0" w:color="822433" w:themeColor="accent1"/>
          <w:insideH w:val="nil"/>
          <w:insideV w:val="single" w:sz="8" w:space="0" w:color="822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2433" w:themeColor="accent1"/>
          <w:left w:val="single" w:sz="8" w:space="0" w:color="822433" w:themeColor="accent1"/>
          <w:bottom w:val="single" w:sz="8" w:space="0" w:color="822433" w:themeColor="accent1"/>
          <w:right w:val="single" w:sz="8" w:space="0" w:color="822433" w:themeColor="accent1"/>
          <w:insideH w:val="nil"/>
          <w:insideV w:val="single" w:sz="8" w:space="0" w:color="822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2433" w:themeColor="accent1"/>
          <w:left w:val="single" w:sz="8" w:space="0" w:color="822433" w:themeColor="accent1"/>
          <w:bottom w:val="single" w:sz="8" w:space="0" w:color="822433" w:themeColor="accent1"/>
          <w:right w:val="single" w:sz="8" w:space="0" w:color="822433" w:themeColor="accent1"/>
        </w:tcBorders>
      </w:tcPr>
    </w:tblStylePr>
    <w:tblStylePr w:type="band1Vert">
      <w:tblPr/>
      <w:tcPr>
        <w:tcBorders>
          <w:top w:val="single" w:sz="8" w:space="0" w:color="822433" w:themeColor="accent1"/>
          <w:left w:val="single" w:sz="8" w:space="0" w:color="822433" w:themeColor="accent1"/>
          <w:bottom w:val="single" w:sz="8" w:space="0" w:color="822433" w:themeColor="accent1"/>
          <w:right w:val="single" w:sz="8" w:space="0" w:color="822433" w:themeColor="accent1"/>
        </w:tcBorders>
        <w:shd w:val="clear" w:color="auto" w:fill="ECBCC3" w:themeFill="accent1" w:themeFillTint="3F"/>
      </w:tcPr>
    </w:tblStylePr>
    <w:tblStylePr w:type="band1Horz">
      <w:tblPr/>
      <w:tcPr>
        <w:tcBorders>
          <w:top w:val="single" w:sz="8" w:space="0" w:color="822433" w:themeColor="accent1"/>
          <w:left w:val="single" w:sz="8" w:space="0" w:color="822433" w:themeColor="accent1"/>
          <w:bottom w:val="single" w:sz="8" w:space="0" w:color="822433" w:themeColor="accent1"/>
          <w:right w:val="single" w:sz="8" w:space="0" w:color="822433" w:themeColor="accent1"/>
          <w:insideV w:val="single" w:sz="8" w:space="0" w:color="822433" w:themeColor="accent1"/>
        </w:tcBorders>
        <w:shd w:val="clear" w:color="auto" w:fill="ECBCC3" w:themeFill="accent1" w:themeFillTint="3F"/>
      </w:tcPr>
    </w:tblStylePr>
    <w:tblStylePr w:type="band2Horz">
      <w:tblPr/>
      <w:tcPr>
        <w:tcBorders>
          <w:top w:val="single" w:sz="8" w:space="0" w:color="822433" w:themeColor="accent1"/>
          <w:left w:val="single" w:sz="8" w:space="0" w:color="822433" w:themeColor="accent1"/>
          <w:bottom w:val="single" w:sz="8" w:space="0" w:color="822433" w:themeColor="accent1"/>
          <w:right w:val="single" w:sz="8" w:space="0" w:color="822433" w:themeColor="accent1"/>
          <w:insideV w:val="single" w:sz="8" w:space="0" w:color="822433" w:themeColor="accen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8A6B7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822433" w:themeColor="accent1"/>
        <w:left w:val="single" w:sz="8" w:space="0" w:color="822433" w:themeColor="accent1"/>
        <w:bottom w:val="single" w:sz="8" w:space="0" w:color="822433" w:themeColor="accent1"/>
        <w:right w:val="single" w:sz="8" w:space="0" w:color="822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2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2433" w:themeColor="accent1"/>
          <w:left w:val="single" w:sz="8" w:space="0" w:color="822433" w:themeColor="accent1"/>
          <w:bottom w:val="single" w:sz="8" w:space="0" w:color="822433" w:themeColor="accent1"/>
          <w:right w:val="single" w:sz="8" w:space="0" w:color="822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2433" w:themeColor="accent1"/>
          <w:left w:val="single" w:sz="8" w:space="0" w:color="822433" w:themeColor="accent1"/>
          <w:bottom w:val="single" w:sz="8" w:space="0" w:color="822433" w:themeColor="accent1"/>
          <w:right w:val="single" w:sz="8" w:space="0" w:color="822433" w:themeColor="accent1"/>
        </w:tcBorders>
      </w:tcPr>
    </w:tblStylePr>
    <w:tblStylePr w:type="band1Horz">
      <w:tblPr/>
      <w:tcPr>
        <w:tcBorders>
          <w:top w:val="single" w:sz="8" w:space="0" w:color="822433" w:themeColor="accent1"/>
          <w:left w:val="single" w:sz="8" w:space="0" w:color="822433" w:themeColor="accent1"/>
          <w:bottom w:val="single" w:sz="8" w:space="0" w:color="822433" w:themeColor="accent1"/>
          <w:right w:val="single" w:sz="8" w:space="0" w:color="822433" w:themeColor="accent1"/>
        </w:tcBorders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8A6B77"/>
    <w:pPr>
      <w:spacing w:after="0" w:line="240" w:lineRule="auto"/>
    </w:pPr>
    <w:rPr>
      <w:color w:val="611B26" w:themeColor="accent1" w:themeShade="BF"/>
      <w:kern w:val="0"/>
      <w14:ligatures w14:val="none"/>
    </w:rPr>
    <w:tblPr>
      <w:tblStyleRowBandSize w:val="1"/>
      <w:tblStyleColBandSize w:val="1"/>
      <w:tblBorders>
        <w:top w:val="single" w:sz="8" w:space="0" w:color="822433" w:themeColor="accent1"/>
        <w:bottom w:val="single" w:sz="8" w:space="0" w:color="822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2433" w:themeColor="accent1"/>
          <w:left w:val="nil"/>
          <w:bottom w:val="single" w:sz="8" w:space="0" w:color="822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2433" w:themeColor="accent1"/>
          <w:left w:val="nil"/>
          <w:bottom w:val="single" w:sz="8" w:space="0" w:color="822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BCC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BCC3" w:themeFill="accent1" w:themeFillTint="3F"/>
      </w:tcPr>
    </w:tblStylePr>
  </w:style>
  <w:style w:type="table" w:styleId="Farvetgitter">
    <w:name w:val="Colorful Grid"/>
    <w:basedOn w:val="Tabel-Normal"/>
    <w:uiPriority w:val="73"/>
    <w:semiHidden/>
    <w:unhideWhenUsed/>
    <w:rsid w:val="008A6B77"/>
    <w:pPr>
      <w:spacing w:after="0" w:line="240" w:lineRule="auto"/>
    </w:pPr>
    <w:rPr>
      <w:color w:val="000000" w:themeColor="text1"/>
      <w:kern w:val="0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8A6B77"/>
    <w:pPr>
      <w:spacing w:after="0" w:line="240" w:lineRule="auto"/>
    </w:pPr>
    <w:rPr>
      <w:color w:val="000000" w:themeColor="text1"/>
      <w:kern w:val="0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95A17" w:themeFill="accent2" w:themeFillShade="CC"/>
      </w:tcPr>
    </w:tblStylePr>
    <w:tblStylePr w:type="lastRow">
      <w:rPr>
        <w:b/>
        <w:bCs/>
        <w:color w:val="B95A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8A6B77"/>
    <w:pPr>
      <w:spacing w:after="0" w:line="240" w:lineRule="auto"/>
    </w:pPr>
    <w:rPr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24" w:space="0" w:color="E3722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722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70"/>
    <w:semiHidden/>
    <w:unhideWhenUsed/>
    <w:rsid w:val="008A6B77"/>
    <w:pPr>
      <w:spacing w:after="0" w:line="240" w:lineRule="auto"/>
    </w:pPr>
    <w:rPr>
      <w:color w:val="FFFFFF" w:themeColor="background1"/>
      <w:kern w:val="0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itter3">
    <w:name w:val="Medium Grid 3"/>
    <w:basedOn w:val="Tabel-Normal"/>
    <w:uiPriority w:val="69"/>
    <w:semiHidden/>
    <w:unhideWhenUsed/>
    <w:rsid w:val="008A6B7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8A6B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1">
    <w:name w:val="Medium Grid 1"/>
    <w:basedOn w:val="Tabel-Normal"/>
    <w:uiPriority w:val="67"/>
    <w:semiHidden/>
    <w:unhideWhenUsed/>
    <w:rsid w:val="008A6B7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e2">
    <w:name w:val="Medium List 2"/>
    <w:basedOn w:val="Tabel-Normal"/>
    <w:uiPriority w:val="66"/>
    <w:semiHidden/>
    <w:unhideWhenUsed/>
    <w:rsid w:val="008A6B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1">
    <w:name w:val="Medium List 1"/>
    <w:basedOn w:val="Tabel-Normal"/>
    <w:uiPriority w:val="65"/>
    <w:semiHidden/>
    <w:unhideWhenUsed/>
    <w:rsid w:val="008A6B77"/>
    <w:pPr>
      <w:spacing w:after="0" w:line="240" w:lineRule="auto"/>
    </w:pPr>
    <w:rPr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1F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kygge2">
    <w:name w:val="Medium Shading 2"/>
    <w:basedOn w:val="Tabel-Normal"/>
    <w:uiPriority w:val="64"/>
    <w:semiHidden/>
    <w:unhideWhenUsed/>
    <w:rsid w:val="008A6B7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8A6B7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">
    <w:name w:val="Light Grid"/>
    <w:basedOn w:val="Tabel-Normal"/>
    <w:uiPriority w:val="62"/>
    <w:semiHidden/>
    <w:unhideWhenUsed/>
    <w:rsid w:val="008A6B7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8A6B7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8A6B77"/>
    <w:pPr>
      <w:spacing w:after="0" w:line="240" w:lineRule="auto"/>
    </w:pPr>
    <w:rPr>
      <w:color w:val="000000" w:themeColor="text1" w:themeShade="BF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genafstand">
    <w:name w:val="No Spacing"/>
    <w:uiPriority w:val="1"/>
    <w:semiHidden/>
    <w:qFormat/>
    <w:rsid w:val="008A6B77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character" w:styleId="HTML-variabel">
    <w:name w:val="HTML Variable"/>
    <w:basedOn w:val="Standardskrifttypeiafsnit"/>
    <w:uiPriority w:val="99"/>
    <w:semiHidden/>
    <w:unhideWhenUsed/>
    <w:rsid w:val="008A6B77"/>
    <w:rPr>
      <w:i/>
      <w:iCs/>
    </w:rPr>
  </w:style>
  <w:style w:type="character" w:styleId="HTML-skrivemaskine">
    <w:name w:val="HTML Typewriter"/>
    <w:basedOn w:val="Standardskrifttypeiafsnit"/>
    <w:uiPriority w:val="99"/>
    <w:semiHidden/>
    <w:unhideWhenUsed/>
    <w:rsid w:val="008A6B77"/>
    <w:rPr>
      <w:rFonts w:ascii="Consolas" w:hAnsi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8A6B77"/>
    <w:rPr>
      <w:rFonts w:ascii="Consolas" w:hAnsi="Consolas"/>
      <w:sz w:val="24"/>
      <w:szCs w:val="24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A6B77"/>
    <w:pPr>
      <w:spacing w:after="0"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A6B77"/>
    <w:rPr>
      <w:rFonts w:ascii="Consolas" w:hAnsi="Consolas"/>
      <w:kern w:val="0"/>
      <w:sz w:val="20"/>
      <w:szCs w:val="20"/>
      <w14:ligatures w14:val="none"/>
    </w:rPr>
  </w:style>
  <w:style w:type="character" w:styleId="HTML-tastatur">
    <w:name w:val="HTML Keyboard"/>
    <w:basedOn w:val="Standardskrifttypeiafsnit"/>
    <w:uiPriority w:val="99"/>
    <w:semiHidden/>
    <w:unhideWhenUsed/>
    <w:rsid w:val="008A6B77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8A6B77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8A6B77"/>
    <w:rPr>
      <w:rFonts w:ascii="Consolas" w:hAnsi="Consolas"/>
      <w:sz w:val="20"/>
      <w:szCs w:val="20"/>
    </w:rPr>
  </w:style>
  <w:style w:type="character" w:styleId="HTML-citat">
    <w:name w:val="HTML Cite"/>
    <w:basedOn w:val="Standardskrifttypeiafsnit"/>
    <w:uiPriority w:val="99"/>
    <w:semiHidden/>
    <w:unhideWhenUsed/>
    <w:rsid w:val="008A6B77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A6B7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A6B77"/>
    <w:rPr>
      <w:rFonts w:ascii="Arial" w:hAnsi="Arial"/>
      <w:i/>
      <w:iCs/>
      <w:kern w:val="0"/>
      <w:sz w:val="20"/>
      <w:szCs w:val="20"/>
      <w14:ligatures w14:val="none"/>
    </w:rPr>
  </w:style>
  <w:style w:type="character" w:styleId="HTML-akronym">
    <w:name w:val="HTML Acronym"/>
    <w:basedOn w:val="Standardskrifttypeiafsnit"/>
    <w:uiPriority w:val="99"/>
    <w:semiHidden/>
    <w:unhideWhenUsed/>
    <w:rsid w:val="008A6B77"/>
  </w:style>
  <w:style w:type="paragraph" w:styleId="NormalWeb">
    <w:name w:val="Normal (Web)"/>
    <w:basedOn w:val="Normal"/>
    <w:uiPriority w:val="99"/>
    <w:unhideWhenUsed/>
    <w:rsid w:val="008A6B77"/>
    <w:rPr>
      <w:rFonts w:ascii="Times New Roman" w:hAnsi="Times New Roman" w:cs="Times New Roman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A6B7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A6B77"/>
    <w:rPr>
      <w:rFonts w:ascii="Consolas" w:hAnsi="Consolas"/>
      <w:kern w:val="0"/>
      <w:sz w:val="21"/>
      <w:szCs w:val="21"/>
      <w14:ligatures w14:val="none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A6B7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A6B77"/>
    <w:rPr>
      <w:rFonts w:ascii="Segoe UI" w:hAnsi="Segoe UI" w:cs="Segoe UI"/>
      <w:kern w:val="0"/>
      <w:sz w:val="16"/>
      <w:szCs w:val="16"/>
      <w14:ligatures w14:val="none"/>
    </w:rPr>
  </w:style>
  <w:style w:type="character" w:styleId="Fremhv">
    <w:name w:val="Emphasis"/>
    <w:basedOn w:val="Standardskrifttypeiafsnit"/>
    <w:uiPriority w:val="20"/>
    <w:qFormat/>
    <w:rsid w:val="008A6B77"/>
    <w:rPr>
      <w:i/>
      <w:iCs/>
    </w:rPr>
  </w:style>
  <w:style w:type="character" w:styleId="Strk">
    <w:name w:val="Strong"/>
    <w:basedOn w:val="Standardskrifttypeiafsnit"/>
    <w:uiPriority w:val="22"/>
    <w:qFormat/>
    <w:rsid w:val="008A6B77"/>
    <w:rPr>
      <w:b/>
      <w:bCs/>
    </w:rPr>
  </w:style>
  <w:style w:type="character" w:styleId="BesgtLink">
    <w:name w:val="FollowedHyperlink"/>
    <w:basedOn w:val="Standardskrifttypeiafsnit"/>
    <w:uiPriority w:val="99"/>
    <w:semiHidden/>
    <w:unhideWhenUsed/>
    <w:rsid w:val="008A6B77"/>
    <w:rPr>
      <w:color w:val="800080" w:themeColor="followedHyperlink"/>
      <w:u w:val="single"/>
    </w:rPr>
  </w:style>
  <w:style w:type="character" w:styleId="Hyperlink">
    <w:name w:val="Hyperlink"/>
    <w:basedOn w:val="Standardskrifttypeiafsnit"/>
    <w:uiPriority w:val="99"/>
    <w:semiHidden/>
    <w:unhideWhenUsed/>
    <w:rsid w:val="008A6B77"/>
    <w:rPr>
      <w:color w:val="0000FF" w:themeColor="hyperlink"/>
      <w:u w:val="single"/>
    </w:rPr>
  </w:style>
  <w:style w:type="paragraph" w:styleId="Bloktekst">
    <w:name w:val="Block Text"/>
    <w:basedOn w:val="Normal"/>
    <w:uiPriority w:val="99"/>
    <w:semiHidden/>
    <w:unhideWhenUsed/>
    <w:rsid w:val="008A6B77"/>
    <w:pPr>
      <w:pBdr>
        <w:top w:val="single" w:sz="2" w:space="10" w:color="822433" w:themeColor="accent1"/>
        <w:left w:val="single" w:sz="2" w:space="10" w:color="822433" w:themeColor="accent1"/>
        <w:bottom w:val="single" w:sz="2" w:space="10" w:color="822433" w:themeColor="accent1"/>
        <w:right w:val="single" w:sz="2" w:space="10" w:color="822433" w:themeColor="accent1"/>
      </w:pBdr>
      <w:ind w:left="1152" w:right="1152"/>
    </w:pPr>
    <w:rPr>
      <w:rFonts w:asciiTheme="minorHAnsi" w:eastAsiaTheme="minorEastAsia" w:hAnsiTheme="minorHAnsi"/>
      <w:i/>
      <w:iCs/>
      <w:color w:val="822433" w:themeColor="accent1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A6B7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A6B77"/>
    <w:rPr>
      <w:rFonts w:ascii="Arial" w:hAnsi="Arial"/>
      <w:kern w:val="0"/>
      <w:sz w:val="16"/>
      <w:szCs w:val="16"/>
      <w14:ligatures w14:val="none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A6B7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A6B77"/>
    <w:rPr>
      <w:rFonts w:ascii="Arial" w:hAnsi="Arial"/>
      <w:kern w:val="0"/>
      <w:sz w:val="20"/>
      <w:szCs w:val="20"/>
      <w14:ligatures w14:val="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A6B7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A6B77"/>
    <w:rPr>
      <w:rFonts w:ascii="Arial" w:hAnsi="Arial"/>
      <w:kern w:val="0"/>
      <w:sz w:val="16"/>
      <w:szCs w:val="16"/>
      <w14:ligatures w14:val="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A6B7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A6B77"/>
    <w:rPr>
      <w:rFonts w:ascii="Arial" w:hAnsi="Arial"/>
      <w:kern w:val="0"/>
      <w:sz w:val="20"/>
      <w:szCs w:val="20"/>
      <w14:ligatures w14:val="none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A6B77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A6B77"/>
    <w:rPr>
      <w:rFonts w:ascii="Arial" w:hAnsi="Arial"/>
      <w:kern w:val="0"/>
      <w:sz w:val="20"/>
      <w:szCs w:val="20"/>
      <w14:ligatures w14:val="none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A6B7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A6B77"/>
    <w:rPr>
      <w:rFonts w:ascii="Arial" w:hAnsi="Arial"/>
      <w:kern w:val="0"/>
      <w:sz w:val="20"/>
      <w:szCs w:val="20"/>
      <w14:ligatures w14:val="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A6B77"/>
    <w:pPr>
      <w:spacing w:after="17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A6B77"/>
    <w:rPr>
      <w:rFonts w:ascii="Arial" w:hAnsi="Arial"/>
      <w:kern w:val="0"/>
      <w:sz w:val="20"/>
      <w:szCs w:val="20"/>
      <w14:ligatures w14:val="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8A6B7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A6B77"/>
    <w:rPr>
      <w:rFonts w:ascii="Arial" w:hAnsi="Arial"/>
      <w:kern w:val="0"/>
      <w:sz w:val="20"/>
      <w:szCs w:val="20"/>
      <w14:ligatures w14:val="none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A6B77"/>
    <w:pPr>
      <w:spacing w:after="17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A6B77"/>
    <w:rPr>
      <w:rFonts w:ascii="Arial" w:hAnsi="Arial"/>
      <w:kern w:val="0"/>
      <w:sz w:val="20"/>
      <w:szCs w:val="20"/>
      <w14:ligatures w14:val="none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A6B77"/>
  </w:style>
  <w:style w:type="character" w:customStyle="1" w:styleId="DatoTegn">
    <w:name w:val="Dato Tegn"/>
    <w:basedOn w:val="Standardskrifttypeiafsnit"/>
    <w:link w:val="Dato"/>
    <w:uiPriority w:val="99"/>
    <w:semiHidden/>
    <w:rsid w:val="008A6B77"/>
    <w:rPr>
      <w:rFonts w:ascii="Arial" w:hAnsi="Arial"/>
      <w:kern w:val="0"/>
      <w:sz w:val="20"/>
      <w:szCs w:val="20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semiHidden/>
    <w:qFormat/>
    <w:rsid w:val="008A6B77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A6B77"/>
    <w:rPr>
      <w:rFonts w:eastAsiaTheme="minorEastAsia"/>
      <w:color w:val="5A5A5A" w:themeColor="text1" w:themeTint="A5"/>
      <w:spacing w:val="15"/>
      <w:kern w:val="0"/>
      <w14:ligatures w14:val="none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A6B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A6B77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14:ligatures w14:val="none"/>
    </w:rPr>
  </w:style>
  <w:style w:type="paragraph" w:styleId="Opstilling-forts5">
    <w:name w:val="List Continue 5"/>
    <w:basedOn w:val="Normal"/>
    <w:uiPriority w:val="99"/>
    <w:semiHidden/>
    <w:unhideWhenUsed/>
    <w:rsid w:val="008A6B77"/>
    <w:pPr>
      <w:spacing w:after="120"/>
      <w:ind w:left="1415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A6B77"/>
    <w:pPr>
      <w:spacing w:after="120"/>
      <w:ind w:left="1132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A6B77"/>
    <w:pPr>
      <w:spacing w:after="120"/>
      <w:ind w:left="849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A6B77"/>
    <w:pPr>
      <w:spacing w:after="120"/>
      <w:ind w:left="566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8A6B77"/>
    <w:pPr>
      <w:spacing w:after="120"/>
      <w:ind w:left="283"/>
      <w:contextualSpacing/>
    </w:pPr>
  </w:style>
  <w:style w:type="paragraph" w:styleId="Underskrift">
    <w:name w:val="Signature"/>
    <w:basedOn w:val="Normal"/>
    <w:link w:val="UnderskriftTegn"/>
    <w:uiPriority w:val="99"/>
    <w:semiHidden/>
    <w:unhideWhenUsed/>
    <w:rsid w:val="008A6B77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A6B77"/>
    <w:rPr>
      <w:rFonts w:ascii="Arial" w:hAnsi="Arial"/>
      <w:kern w:val="0"/>
      <w:sz w:val="20"/>
      <w:szCs w:val="20"/>
      <w14:ligatures w14:val="none"/>
    </w:rPr>
  </w:style>
  <w:style w:type="paragraph" w:styleId="Sluthilsen">
    <w:name w:val="Closing"/>
    <w:basedOn w:val="Normal"/>
    <w:link w:val="SluthilsenTegn"/>
    <w:uiPriority w:val="99"/>
    <w:semiHidden/>
    <w:unhideWhenUsed/>
    <w:rsid w:val="008A6B77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A6B77"/>
    <w:rPr>
      <w:rFonts w:ascii="Arial" w:hAnsi="Arial"/>
      <w:kern w:val="0"/>
      <w:sz w:val="20"/>
      <w:szCs w:val="20"/>
      <w14:ligatures w14:val="none"/>
    </w:rPr>
  </w:style>
  <w:style w:type="paragraph" w:styleId="Titel">
    <w:name w:val="Title"/>
    <w:basedOn w:val="Normal"/>
    <w:next w:val="Normal"/>
    <w:link w:val="TitelTegn"/>
    <w:uiPriority w:val="10"/>
    <w:semiHidden/>
    <w:qFormat/>
    <w:rsid w:val="008A6B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A6B7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Opstilling-talellerbogst5">
    <w:name w:val="List Number 5"/>
    <w:basedOn w:val="Normal"/>
    <w:uiPriority w:val="99"/>
    <w:semiHidden/>
    <w:unhideWhenUsed/>
    <w:rsid w:val="008A6B77"/>
    <w:pPr>
      <w:numPr>
        <w:numId w:val="5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A6B77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A6B77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A6B77"/>
    <w:pPr>
      <w:numPr>
        <w:numId w:val="8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A6B77"/>
    <w:pPr>
      <w:numPr>
        <w:numId w:val="9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A6B77"/>
    <w:pPr>
      <w:numPr>
        <w:numId w:val="10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A6B77"/>
    <w:pPr>
      <w:numPr>
        <w:numId w:val="1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A6B77"/>
    <w:pPr>
      <w:numPr>
        <w:numId w:val="12"/>
      </w:numPr>
      <w:contextualSpacing/>
    </w:pPr>
  </w:style>
  <w:style w:type="paragraph" w:styleId="Liste5">
    <w:name w:val="List 5"/>
    <w:basedOn w:val="Normal"/>
    <w:uiPriority w:val="99"/>
    <w:semiHidden/>
    <w:unhideWhenUsed/>
    <w:rsid w:val="008A6B77"/>
    <w:pPr>
      <w:ind w:left="1415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A6B77"/>
    <w:pPr>
      <w:ind w:left="1132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A6B77"/>
    <w:pPr>
      <w:ind w:left="849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A6B77"/>
    <w:pPr>
      <w:ind w:left="566" w:hanging="283"/>
      <w:contextualSpacing/>
    </w:pPr>
  </w:style>
  <w:style w:type="paragraph" w:styleId="Liste">
    <w:name w:val="List"/>
    <w:basedOn w:val="Normal"/>
    <w:uiPriority w:val="99"/>
    <w:semiHidden/>
    <w:unhideWhenUsed/>
    <w:rsid w:val="008A6B77"/>
    <w:pPr>
      <w:ind w:left="283" w:hanging="283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8A6B77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Makrotekst">
    <w:name w:val="macro"/>
    <w:link w:val="MakrotekstTegn"/>
    <w:uiPriority w:val="99"/>
    <w:semiHidden/>
    <w:unhideWhenUsed/>
    <w:rsid w:val="008A6B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A6B77"/>
    <w:rPr>
      <w:rFonts w:ascii="Consolas" w:hAnsi="Consolas"/>
      <w:kern w:val="0"/>
      <w:sz w:val="20"/>
      <w:szCs w:val="20"/>
      <w14:ligatures w14:val="none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A6B77"/>
    <w:pPr>
      <w:spacing w:after="0"/>
      <w:ind w:left="200" w:hanging="200"/>
    </w:pPr>
  </w:style>
  <w:style w:type="paragraph" w:styleId="Slutnotetekst">
    <w:name w:val="endnote text"/>
    <w:basedOn w:val="Normal"/>
    <w:link w:val="SlutnotetekstTegn"/>
    <w:uiPriority w:val="99"/>
    <w:semiHidden/>
    <w:unhideWhenUsed/>
    <w:rsid w:val="008A6B77"/>
    <w:pPr>
      <w:spacing w:after="0"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A6B77"/>
    <w:rPr>
      <w:rFonts w:ascii="Arial" w:hAnsi="Arial"/>
      <w:kern w:val="0"/>
      <w:sz w:val="20"/>
      <w:szCs w:val="20"/>
      <w14:ligatures w14:val="none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A6B77"/>
    <w:rPr>
      <w:vertAlign w:val="superscript"/>
    </w:rPr>
  </w:style>
  <w:style w:type="character" w:styleId="Sidetal">
    <w:name w:val="page number"/>
    <w:basedOn w:val="Standardskrifttypeiafsnit"/>
    <w:uiPriority w:val="99"/>
    <w:semiHidden/>
    <w:unhideWhenUsed/>
    <w:rsid w:val="008A6B77"/>
  </w:style>
  <w:style w:type="character" w:styleId="Linjenummer">
    <w:name w:val="line number"/>
    <w:basedOn w:val="Standardskrifttypeiafsnit"/>
    <w:uiPriority w:val="99"/>
    <w:semiHidden/>
    <w:unhideWhenUsed/>
    <w:rsid w:val="008A6B77"/>
  </w:style>
  <w:style w:type="character" w:styleId="Kommentarhenvisning">
    <w:name w:val="annotation reference"/>
    <w:basedOn w:val="Standardskrifttypeiafsnit"/>
    <w:uiPriority w:val="99"/>
    <w:semiHidden/>
    <w:unhideWhenUsed/>
    <w:rsid w:val="008A6B77"/>
    <w:rPr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A6B77"/>
    <w:rPr>
      <w:vertAlign w:val="superscript"/>
    </w:rPr>
  </w:style>
  <w:style w:type="paragraph" w:styleId="Afsenderadresse">
    <w:name w:val="envelope return"/>
    <w:basedOn w:val="Normal"/>
    <w:uiPriority w:val="99"/>
    <w:semiHidden/>
    <w:unhideWhenUsed/>
    <w:rsid w:val="008A6B77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Modtageradresse">
    <w:name w:val="envelope address"/>
    <w:basedOn w:val="Normal"/>
    <w:uiPriority w:val="99"/>
    <w:semiHidden/>
    <w:unhideWhenUsed/>
    <w:rsid w:val="008A6B7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8A6B77"/>
    <w:pPr>
      <w:spacing w:after="0"/>
    </w:pPr>
  </w:style>
  <w:style w:type="paragraph" w:styleId="Indeks1">
    <w:name w:val="index 1"/>
    <w:basedOn w:val="Normal"/>
    <w:next w:val="Normal"/>
    <w:autoRedefine/>
    <w:uiPriority w:val="99"/>
    <w:semiHidden/>
    <w:unhideWhenUsed/>
    <w:rsid w:val="008A6B77"/>
    <w:pPr>
      <w:spacing w:after="0" w:line="240" w:lineRule="auto"/>
      <w:ind w:left="2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A6B77"/>
    <w:rPr>
      <w:rFonts w:asciiTheme="majorHAnsi" w:eastAsiaTheme="majorEastAsia" w:hAnsiTheme="majorHAnsi" w:cstheme="majorBidi"/>
      <w:b/>
      <w:bCs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A6B77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A6B77"/>
    <w:rPr>
      <w:rFonts w:ascii="Arial" w:hAnsi="Arial"/>
      <w:kern w:val="0"/>
      <w:sz w:val="20"/>
      <w:szCs w:val="20"/>
      <w14:ligatures w14:val="non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A6B77"/>
    <w:pPr>
      <w:spacing w:after="0"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A6B77"/>
    <w:rPr>
      <w:rFonts w:ascii="Arial" w:hAnsi="Arial"/>
      <w:kern w:val="0"/>
      <w:sz w:val="20"/>
      <w:szCs w:val="20"/>
      <w14:ligatures w14:val="none"/>
    </w:rPr>
  </w:style>
  <w:style w:type="paragraph" w:styleId="Indholdsfortegnelse9">
    <w:name w:val="toc 9"/>
    <w:basedOn w:val="Normal"/>
    <w:next w:val="Normal"/>
    <w:uiPriority w:val="9"/>
    <w:semiHidden/>
    <w:rsid w:val="008A6B77"/>
    <w:pPr>
      <w:spacing w:after="0"/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8A6B77"/>
    <w:pPr>
      <w:spacing w:after="0"/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8A6B77"/>
    <w:pPr>
      <w:spacing w:after="0"/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8A6B77"/>
    <w:pPr>
      <w:spacing w:after="0"/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8A6B77"/>
    <w:pPr>
      <w:spacing w:after="0"/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8A6B77"/>
    <w:pPr>
      <w:spacing w:after="0"/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8A6B77"/>
    <w:pPr>
      <w:spacing w:after="0"/>
      <w:ind w:right="567"/>
    </w:pPr>
  </w:style>
  <w:style w:type="paragraph" w:styleId="Indholdsfortegnelse2">
    <w:name w:val="toc 2"/>
    <w:basedOn w:val="Normal"/>
    <w:next w:val="Normal"/>
    <w:uiPriority w:val="39"/>
    <w:semiHidden/>
    <w:rsid w:val="008A6B77"/>
    <w:pPr>
      <w:spacing w:after="0" w:line="240" w:lineRule="atLeast"/>
      <w:ind w:left="284" w:right="567"/>
    </w:pPr>
  </w:style>
  <w:style w:type="paragraph" w:styleId="Indholdsfortegnelse1">
    <w:name w:val="toc 1"/>
    <w:basedOn w:val="Normal"/>
    <w:next w:val="Normal"/>
    <w:uiPriority w:val="39"/>
    <w:semiHidden/>
    <w:rsid w:val="008A6B77"/>
    <w:pPr>
      <w:spacing w:before="180" w:after="0" w:line="240" w:lineRule="atLeast"/>
      <w:ind w:left="284" w:right="567" w:hanging="284"/>
    </w:pPr>
    <w:rPr>
      <w:b/>
    </w:rPr>
  </w:style>
  <w:style w:type="paragraph" w:styleId="Indeks9">
    <w:name w:val="index 9"/>
    <w:basedOn w:val="Normal"/>
    <w:next w:val="Normal"/>
    <w:autoRedefine/>
    <w:uiPriority w:val="99"/>
    <w:semiHidden/>
    <w:unhideWhenUsed/>
    <w:rsid w:val="008A6B77"/>
    <w:pPr>
      <w:spacing w:after="0" w:line="240" w:lineRule="auto"/>
      <w:ind w:left="18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A6B77"/>
    <w:pPr>
      <w:spacing w:after="0" w:line="240" w:lineRule="auto"/>
      <w:ind w:left="16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A6B77"/>
    <w:pPr>
      <w:spacing w:after="0" w:line="240" w:lineRule="auto"/>
      <w:ind w:left="14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A6B77"/>
    <w:pPr>
      <w:spacing w:after="0" w:line="240" w:lineRule="auto"/>
      <w:ind w:left="12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A6B77"/>
    <w:pPr>
      <w:spacing w:after="0" w:line="240" w:lineRule="auto"/>
      <w:ind w:left="10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A6B77"/>
    <w:pPr>
      <w:spacing w:after="0" w:line="240" w:lineRule="auto"/>
      <w:ind w:left="8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A6B77"/>
    <w:pPr>
      <w:spacing w:after="0" w:line="240" w:lineRule="auto"/>
      <w:ind w:left="6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A6B77"/>
    <w:pPr>
      <w:spacing w:after="0" w:line="240" w:lineRule="auto"/>
      <w:ind w:left="4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gionNordjylland_Rød">
      <a:dk1>
        <a:sysClr val="windowText" lastClr="000000"/>
      </a:dk1>
      <a:lt1>
        <a:srgbClr val="FFFFFF"/>
      </a:lt1>
      <a:dk2>
        <a:srgbClr val="411F27"/>
      </a:dk2>
      <a:lt2>
        <a:srgbClr val="ADC2C7"/>
      </a:lt2>
      <a:accent1>
        <a:srgbClr val="822433"/>
      </a:accent1>
      <a:accent2>
        <a:srgbClr val="E37222"/>
      </a:accent2>
      <a:accent3>
        <a:srgbClr val="4E161F"/>
      </a:accent3>
      <a:accent4>
        <a:srgbClr val="C00000"/>
      </a:accent4>
      <a:accent5>
        <a:srgbClr val="FF4040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1519</Characters>
  <Application>Microsoft Office Word</Application>
  <DocSecurity>0</DocSecurity>
  <Lines>37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Bilenberg Demant</dc:creator>
  <cp:keywords/>
  <dc:description/>
  <cp:lastModifiedBy>Bettina Schmidt Olesen  CSV - VSU  Børn og Unge  Vejle Kommune</cp:lastModifiedBy>
  <cp:revision>3</cp:revision>
  <cp:lastPrinted>2024-04-18T15:42:00Z</cp:lastPrinted>
  <dcterms:created xsi:type="dcterms:W3CDTF">2024-04-18T15:42:00Z</dcterms:created>
  <dcterms:modified xsi:type="dcterms:W3CDTF">2024-04-18T15:53:00Z</dcterms:modified>
</cp:coreProperties>
</file>